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FC0" w:rsidRDefault="008C0FC0" w:rsidP="008C0FC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it-IT"/>
        </w:rPr>
        <w:drawing>
          <wp:inline distT="0" distB="0" distL="0" distR="0" wp14:anchorId="45724FF5" wp14:editId="4D724245">
            <wp:extent cx="6120130" cy="213487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rima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3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FC0" w:rsidRDefault="008C0FC0" w:rsidP="008C0FC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</w:p>
    <w:p w:rsidR="008C0FC0" w:rsidRPr="0024581A" w:rsidRDefault="008C0FC0" w:rsidP="008C0FC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24581A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CORSO DI FORMAZIONE PER </w:t>
      </w:r>
      <w:r w:rsidRPr="008C0FC0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PREPOSTI E ADDETTI AL MONTAGGIO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, </w:t>
      </w:r>
      <w:r w:rsidRPr="008C0FC0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USO E SMONTAGGIO PONTEGGI</w:t>
      </w:r>
    </w:p>
    <w:p w:rsidR="008C0FC0" w:rsidRDefault="008C0FC0" w:rsidP="008C0FC0">
      <w:pPr>
        <w:jc w:val="center"/>
        <w:rPr>
          <w:rFonts w:ascii="Times New Roman" w:hAnsi="Times New Roman" w:cs="Times New Roman"/>
        </w:rPr>
      </w:pPr>
      <w:r w:rsidRPr="0075588B">
        <w:rPr>
          <w:rFonts w:ascii="Times New Roman" w:hAnsi="Times New Roman" w:cs="Times New Roman"/>
        </w:rPr>
        <w:br/>
        <w:t xml:space="preserve">ai sensi del </w:t>
      </w:r>
      <w:proofErr w:type="spellStart"/>
      <w:r w:rsidRPr="0075588B">
        <w:rPr>
          <w:rFonts w:ascii="Times New Roman" w:hAnsi="Times New Roman" w:cs="Times New Roman"/>
        </w:rPr>
        <w:t>D.Lgs.</w:t>
      </w:r>
      <w:proofErr w:type="spellEnd"/>
      <w:r w:rsidRPr="0075588B">
        <w:rPr>
          <w:rFonts w:ascii="Times New Roman" w:hAnsi="Times New Roman" w:cs="Times New Roman"/>
        </w:rPr>
        <w:t xml:space="preserve"> 8</w:t>
      </w:r>
      <w:r>
        <w:rPr>
          <w:rFonts w:ascii="Times New Roman" w:hAnsi="Times New Roman" w:cs="Times New Roman"/>
        </w:rPr>
        <w:t>1</w:t>
      </w:r>
      <w:r w:rsidRPr="0075588B">
        <w:rPr>
          <w:rFonts w:ascii="Times New Roman" w:hAnsi="Times New Roman" w:cs="Times New Roman"/>
        </w:rPr>
        <w:t xml:space="preserve">/08 e </w:t>
      </w:r>
      <w:proofErr w:type="spellStart"/>
      <w:r>
        <w:rPr>
          <w:rFonts w:ascii="Times New Roman" w:hAnsi="Times New Roman" w:cs="Times New Roman"/>
        </w:rPr>
        <w:t>s.m.i</w:t>
      </w:r>
      <w:proofErr w:type="spellEnd"/>
    </w:p>
    <w:p w:rsidR="008C0FC0" w:rsidRDefault="008C0FC0" w:rsidP="008C0FC0">
      <w:pPr>
        <w:jc w:val="center"/>
        <w:rPr>
          <w:rFonts w:ascii="Times New Roman" w:hAnsi="Times New Roman" w:cs="Times New Roman"/>
        </w:rPr>
      </w:pPr>
    </w:p>
    <w:p w:rsidR="008C0FC0" w:rsidRPr="0075588B" w:rsidRDefault="008C0FC0" w:rsidP="008C0FC0">
      <w:pPr>
        <w:pStyle w:val="Titolo3"/>
        <w:rPr>
          <w:rFonts w:ascii="Times New Roman" w:hAnsi="Times New Roman" w:cs="Times New Roman"/>
        </w:rPr>
      </w:pPr>
      <w:r w:rsidRPr="0075588B">
        <w:rPr>
          <w:rFonts w:ascii="Times New Roman" w:hAnsi="Times New Roman" w:cs="Times New Roman"/>
          <w:color w:val="FF0000"/>
        </w:rPr>
        <w:t>PREMESSA</w:t>
      </w:r>
    </w:p>
    <w:p w:rsidR="008C0FC0" w:rsidRDefault="008C0FC0" w:rsidP="008C0FC0">
      <w:pPr>
        <w:jc w:val="center"/>
        <w:rPr>
          <w:rFonts w:ascii="Times New Roman" w:hAnsi="Times New Roman" w:cs="Times New Roman"/>
        </w:rPr>
      </w:pPr>
    </w:p>
    <w:p w:rsidR="008C0FC0" w:rsidRDefault="008C0FC0" w:rsidP="008C0FC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0FC0">
        <w:rPr>
          <w:rFonts w:ascii="Times New Roman" w:hAnsi="Times New Roman" w:cs="Times New Roman"/>
          <w:color w:val="000000"/>
          <w:sz w:val="24"/>
          <w:szCs w:val="24"/>
        </w:rPr>
        <w:t xml:space="preserve">Il datore di lavoro deve assicurare che i ponteggi siano montati, smontati o trasformati sotto la diretta sorveglianza di un preposto, a regola d’arte e conformemente al </w:t>
      </w:r>
      <w:proofErr w:type="spellStart"/>
      <w:r w:rsidRPr="008C0FC0">
        <w:rPr>
          <w:rFonts w:ascii="Times New Roman" w:hAnsi="Times New Roman" w:cs="Times New Roman"/>
          <w:color w:val="000000"/>
          <w:sz w:val="24"/>
          <w:szCs w:val="24"/>
        </w:rPr>
        <w:t>Pi.M.U.S</w:t>
      </w:r>
      <w:proofErr w:type="spellEnd"/>
      <w:r w:rsidRPr="008C0FC0">
        <w:rPr>
          <w:rFonts w:ascii="Times New Roman" w:hAnsi="Times New Roman" w:cs="Times New Roman"/>
          <w:color w:val="000000"/>
          <w:sz w:val="24"/>
          <w:szCs w:val="24"/>
        </w:rPr>
        <w:t xml:space="preserve">. (Piano Montaggio Utilizzo Smontaggio ponteggi), ad opera esclusivamente di lavoratori che abbiano ricevuto una formazione adeguata e mirata alle operazioni previste (Art. 136 del D. </w:t>
      </w:r>
      <w:proofErr w:type="spellStart"/>
      <w:r w:rsidRPr="008C0FC0">
        <w:rPr>
          <w:rFonts w:ascii="Times New Roman" w:hAnsi="Times New Roman" w:cs="Times New Roman"/>
          <w:color w:val="000000"/>
          <w:sz w:val="24"/>
          <w:szCs w:val="24"/>
        </w:rPr>
        <w:t>Lgs</w:t>
      </w:r>
      <w:proofErr w:type="spellEnd"/>
      <w:r w:rsidRPr="008C0FC0">
        <w:rPr>
          <w:rFonts w:ascii="Times New Roman" w:hAnsi="Times New Roman" w:cs="Times New Roman"/>
          <w:color w:val="000000"/>
          <w:sz w:val="24"/>
          <w:szCs w:val="24"/>
        </w:rPr>
        <w:t xml:space="preserve">. 81/2008 e </w:t>
      </w:r>
      <w:proofErr w:type="spellStart"/>
      <w:r w:rsidRPr="008C0FC0">
        <w:rPr>
          <w:rFonts w:ascii="Times New Roman" w:hAnsi="Times New Roman" w:cs="Times New Roman"/>
          <w:color w:val="000000"/>
          <w:sz w:val="24"/>
          <w:szCs w:val="24"/>
        </w:rPr>
        <w:t>s.m.i.</w:t>
      </w:r>
      <w:proofErr w:type="spellEnd"/>
      <w:r w:rsidRPr="008C0FC0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C0FC0" w:rsidRDefault="008C0FC0" w:rsidP="008C0FC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0FC0" w:rsidRPr="0075588B" w:rsidRDefault="008C0FC0" w:rsidP="008C0FC0">
      <w:pPr>
        <w:pStyle w:val="Titolo4"/>
        <w:rPr>
          <w:rFonts w:ascii="Times New Roman" w:hAnsi="Times New Roman" w:cs="Times New Roman"/>
          <w:color w:val="FF0000"/>
        </w:rPr>
      </w:pPr>
      <w:r w:rsidRPr="0075588B">
        <w:rPr>
          <w:rFonts w:ascii="Times New Roman" w:hAnsi="Times New Roman" w:cs="Times New Roman"/>
          <w:color w:val="FF0000"/>
        </w:rPr>
        <w:t>OBIETTIVI</w:t>
      </w:r>
    </w:p>
    <w:p w:rsidR="008C0FC0" w:rsidRDefault="008C0FC0" w:rsidP="008C0F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FC0" w:rsidRPr="008C0FC0" w:rsidRDefault="008C0FC0" w:rsidP="008C0F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L’obiettivo del corso è quelli di a</w:t>
      </w:r>
      <w:r w:rsidRPr="008C0FC0">
        <w:rPr>
          <w:rFonts w:ascii="Times New Roman" w:hAnsi="Times New Roman" w:cs="Times New Roman"/>
          <w:sz w:val="24"/>
          <w:szCs w:val="24"/>
        </w:rPr>
        <w:t xml:space="preserve">ddestrare gli addetti al montaggio, smontaggio e trasformazione di ponteggi, in conformità a quanto definito dall’allegato XXI al </w:t>
      </w:r>
      <w:proofErr w:type="spellStart"/>
      <w:r w:rsidRPr="008C0FC0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8C0FC0">
        <w:rPr>
          <w:rFonts w:ascii="Times New Roman" w:hAnsi="Times New Roman" w:cs="Times New Roman"/>
          <w:sz w:val="24"/>
          <w:szCs w:val="24"/>
        </w:rPr>
        <w:t xml:space="preserve"> 81/08 al fine di prevenire situazioni di rischio caduta.</w:t>
      </w:r>
    </w:p>
    <w:p w:rsidR="000B1BA3" w:rsidRDefault="000B1BA3"/>
    <w:p w:rsidR="008C0FC0" w:rsidRPr="0075588B" w:rsidRDefault="008C0FC0" w:rsidP="008C0FC0">
      <w:pPr>
        <w:pStyle w:val="Titolo4"/>
        <w:rPr>
          <w:rFonts w:ascii="Times New Roman" w:hAnsi="Times New Roman" w:cs="Times New Roman"/>
          <w:color w:val="FF0000"/>
        </w:rPr>
      </w:pPr>
      <w:r w:rsidRPr="0075588B">
        <w:rPr>
          <w:rFonts w:ascii="Times New Roman" w:hAnsi="Times New Roman" w:cs="Times New Roman"/>
          <w:color w:val="FF0000"/>
        </w:rPr>
        <w:t>DESTINATARI DEL CORSO</w:t>
      </w:r>
    </w:p>
    <w:p w:rsidR="008C0FC0" w:rsidRDefault="008C0FC0" w:rsidP="008C0FC0">
      <w:pPr>
        <w:pStyle w:val="NormaleWeb"/>
      </w:pPr>
      <w:r w:rsidRPr="0075588B">
        <w:t xml:space="preserve">Il corso è diretto </w:t>
      </w:r>
      <w:r>
        <w:t>a l</w:t>
      </w:r>
      <w:r w:rsidRPr="008C0FC0">
        <w:t>avoratori e/o preposti che utilizzano il ponteggio come strumento di lavoro e quindi svolgono attività di montaggio, smontaggio e trasformazione.</w:t>
      </w:r>
    </w:p>
    <w:p w:rsidR="008C0FC0" w:rsidRDefault="008C0FC0" w:rsidP="008C0FC0">
      <w:pPr>
        <w:pStyle w:val="NormaleWeb"/>
      </w:pPr>
    </w:p>
    <w:p w:rsidR="008C0FC0" w:rsidRDefault="008C0FC0" w:rsidP="008C0FC0">
      <w:pPr>
        <w:pStyle w:val="Titolo4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lastRenderedPageBreak/>
        <w:t>SANZIONI</w:t>
      </w:r>
    </w:p>
    <w:p w:rsidR="008C0FC0" w:rsidRDefault="008C0FC0" w:rsidP="008C0FC0">
      <w:pPr>
        <w:pStyle w:val="NormaleWeb"/>
        <w:jc w:val="both"/>
      </w:pPr>
      <w:r>
        <w:t>L</w:t>
      </w:r>
      <w:r>
        <w:t xml:space="preserve">e sanzioni per la mancata formazione dei lavoratori addetti al montaggio, smontaggio e trasformazione dei ponteggi sono: </w:t>
      </w:r>
      <w:r>
        <w:rPr>
          <w:rStyle w:val="Enfasigrassetto"/>
        </w:rPr>
        <w:t>Arresto da due a quattro mesi o ammenda da 1.000 a 4.800 euro</w:t>
      </w:r>
      <w:r>
        <w:t xml:space="preserve"> per il datore di lavoro e dirigente.</w:t>
      </w:r>
    </w:p>
    <w:p w:rsidR="008C0FC0" w:rsidRDefault="008C0FC0" w:rsidP="008C0FC0">
      <w:pPr>
        <w:pStyle w:val="NormaleWeb"/>
        <w:jc w:val="both"/>
      </w:pPr>
    </w:p>
    <w:p w:rsidR="008C0FC0" w:rsidRPr="0075588B" w:rsidRDefault="003274B6" w:rsidP="008C0FC0">
      <w:pPr>
        <w:pStyle w:val="Titolo4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AGGIORNAMENTO</w:t>
      </w:r>
    </w:p>
    <w:p w:rsidR="008C0FC0" w:rsidRDefault="003274B6" w:rsidP="003274B6">
      <w:pPr>
        <w:pStyle w:val="NormaleWeb"/>
        <w:jc w:val="both"/>
      </w:pPr>
      <w:r>
        <w:t>La formazione dei ponteggiatori andrà rip</w:t>
      </w:r>
      <w:r>
        <w:t>etuta con cadenza quadriennale.</w:t>
      </w:r>
    </w:p>
    <w:p w:rsidR="003274B6" w:rsidRDefault="003274B6" w:rsidP="003274B6">
      <w:pPr>
        <w:pStyle w:val="NormaleWeb"/>
        <w:jc w:val="both"/>
      </w:pPr>
    </w:p>
    <w:p w:rsidR="003274B6" w:rsidRPr="003274B6" w:rsidRDefault="003274B6" w:rsidP="003274B6">
      <w:pPr>
        <w:spacing w:before="100" w:beforeAutospacing="1" w:after="100" w:afterAutospacing="1" w:line="240" w:lineRule="auto"/>
        <w:rPr>
          <w:rFonts w:ascii="Times New Roman" w:eastAsiaTheme="majorEastAsia" w:hAnsi="Times New Roman" w:cs="Times New Roman"/>
          <w:b/>
          <w:bCs/>
          <w:i/>
          <w:iCs/>
          <w:color w:val="FF0000"/>
          <w:sz w:val="24"/>
        </w:rPr>
      </w:pPr>
      <w:r w:rsidRPr="003274B6">
        <w:rPr>
          <w:rFonts w:ascii="Times New Roman" w:eastAsiaTheme="majorEastAsia" w:hAnsi="Times New Roman" w:cs="Times New Roman"/>
          <w:b/>
          <w:bCs/>
          <w:i/>
          <w:iCs/>
          <w:color w:val="FF0000"/>
          <w:sz w:val="24"/>
        </w:rPr>
        <w:t>REQUISITI DI AMMISSIONE</w:t>
      </w:r>
    </w:p>
    <w:p w:rsidR="003274B6" w:rsidRPr="003274B6" w:rsidRDefault="003274B6" w:rsidP="00327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4B6">
        <w:rPr>
          <w:rFonts w:ascii="Times New Roman" w:eastAsia="Times New Roman" w:hAnsi="Times New Roman" w:cs="Times New Roman"/>
          <w:sz w:val="24"/>
          <w:szCs w:val="24"/>
          <w:lang w:eastAsia="it-IT"/>
        </w:rPr>
        <w:t>Maggiore età o adempimento dell'obbligo formativo.</w:t>
      </w:r>
    </w:p>
    <w:p w:rsidR="003274B6" w:rsidRDefault="003274B6" w:rsidP="003274B6">
      <w:pPr>
        <w:spacing w:before="100" w:beforeAutospacing="1" w:after="100" w:afterAutospacing="1" w:line="240" w:lineRule="auto"/>
        <w:rPr>
          <w:rFonts w:ascii="Times New Roman" w:eastAsiaTheme="majorEastAsia" w:hAnsi="Times New Roman" w:cs="Times New Roman"/>
          <w:b/>
          <w:bCs/>
          <w:i/>
          <w:iCs/>
          <w:color w:val="FF0000"/>
          <w:sz w:val="24"/>
        </w:rPr>
      </w:pPr>
    </w:p>
    <w:p w:rsidR="003274B6" w:rsidRDefault="003274B6" w:rsidP="003274B6">
      <w:pPr>
        <w:spacing w:before="100" w:beforeAutospacing="1" w:after="100" w:afterAutospacing="1" w:line="240" w:lineRule="auto"/>
        <w:rPr>
          <w:rFonts w:ascii="Times New Roman" w:eastAsiaTheme="majorEastAsia" w:hAnsi="Times New Roman" w:cs="Times New Roman"/>
          <w:b/>
          <w:bCs/>
          <w:i/>
          <w:iCs/>
          <w:color w:val="FF0000"/>
          <w:sz w:val="24"/>
        </w:rPr>
      </w:pPr>
      <w:r w:rsidRPr="003274B6">
        <w:rPr>
          <w:rFonts w:ascii="Times New Roman" w:eastAsiaTheme="majorEastAsia" w:hAnsi="Times New Roman" w:cs="Times New Roman"/>
          <w:b/>
          <w:bCs/>
          <w:i/>
          <w:iCs/>
          <w:color w:val="FF0000"/>
          <w:sz w:val="24"/>
        </w:rPr>
        <w:t>DURATA MINIMA</w:t>
      </w:r>
    </w:p>
    <w:p w:rsidR="003274B6" w:rsidRDefault="003274B6" w:rsidP="00327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4B6">
        <w:rPr>
          <w:rFonts w:ascii="Times New Roman" w:eastAsia="Times New Roman" w:hAnsi="Times New Roman" w:cs="Times New Roman"/>
          <w:sz w:val="24"/>
          <w:szCs w:val="24"/>
          <w:lang w:eastAsia="it-IT"/>
        </w:rPr>
        <w:t>28 ore più una quota oraria per la verifica finale da stabilire in relazione alle caratteristiche della verifica/simulazione. Obbligo di frequenza non inferiore al 90% del monte ore complessivo.</w:t>
      </w:r>
    </w:p>
    <w:p w:rsidR="003274B6" w:rsidRDefault="003274B6" w:rsidP="00327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274B6" w:rsidRPr="0075588B" w:rsidRDefault="003274B6" w:rsidP="003274B6">
      <w:pPr>
        <w:pStyle w:val="Titolo4"/>
        <w:rPr>
          <w:rFonts w:ascii="Times New Roman" w:hAnsi="Times New Roman" w:cs="Times New Roman"/>
          <w:color w:val="FF0000"/>
        </w:rPr>
      </w:pPr>
      <w:r w:rsidRPr="0075588B">
        <w:rPr>
          <w:rFonts w:ascii="Times New Roman" w:hAnsi="Times New Roman" w:cs="Times New Roman"/>
          <w:color w:val="FF0000"/>
        </w:rPr>
        <w:t>METODOLOGIA DIDATTICA</w:t>
      </w:r>
    </w:p>
    <w:p w:rsidR="003274B6" w:rsidRPr="003274B6" w:rsidRDefault="003274B6" w:rsidP="00327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 w:rsidRPr="003274B6">
        <w:rPr>
          <w:rFonts w:ascii="Times New Roman" w:hAnsi="Times New Roman" w:cs="Times New Roman"/>
          <w:sz w:val="24"/>
        </w:rPr>
        <w:t>Il percorso formativo è caratterizzato da una</w:t>
      </w:r>
      <w:r w:rsidRPr="003274B6">
        <w:rPr>
          <w:rStyle w:val="Enfasigrassetto"/>
          <w:rFonts w:ascii="Times New Roman" w:eastAsiaTheme="majorEastAsia" w:hAnsi="Times New Roman" w:cs="Times New Roman"/>
          <w:sz w:val="24"/>
        </w:rPr>
        <w:t xml:space="preserve"> metodologia didattica fortemente interattiva e applicativa</w:t>
      </w:r>
      <w:r w:rsidRPr="003274B6">
        <w:rPr>
          <w:rFonts w:ascii="Times New Roman" w:hAnsi="Times New Roman" w:cs="Times New Roman"/>
          <w:sz w:val="24"/>
        </w:rPr>
        <w:t>: lezioni frontali in aula ed esercitazioni sulle tecniche di installazione, rimozione ed intervento in siti dove possano essere ricreate condizioni operative</w:t>
      </w:r>
    </w:p>
    <w:p w:rsidR="003274B6" w:rsidRDefault="003274B6" w:rsidP="003274B6">
      <w:pPr>
        <w:pStyle w:val="NormaleWeb"/>
        <w:jc w:val="both"/>
      </w:pPr>
    </w:p>
    <w:p w:rsidR="003274B6" w:rsidRPr="0075588B" w:rsidRDefault="003274B6" w:rsidP="003274B6">
      <w:pPr>
        <w:pStyle w:val="Titolo3"/>
        <w:rPr>
          <w:rFonts w:ascii="Times New Roman" w:hAnsi="Times New Roman" w:cs="Times New Roman"/>
          <w:color w:val="FF0000"/>
        </w:rPr>
      </w:pPr>
      <w:r w:rsidRPr="0075588B">
        <w:rPr>
          <w:rFonts w:ascii="Times New Roman" w:hAnsi="Times New Roman" w:cs="Times New Roman"/>
          <w:color w:val="FF0000"/>
        </w:rPr>
        <w:t>ARTICOLAZIONE E CONTENUTI DEL PERCORSO FORMATIVO</w:t>
      </w:r>
    </w:p>
    <w:p w:rsidR="003274B6" w:rsidRDefault="003274B6" w:rsidP="003274B6">
      <w:pPr>
        <w:pStyle w:val="NormaleWeb"/>
        <w:spacing w:line="360" w:lineRule="auto"/>
      </w:pPr>
      <w:r w:rsidRPr="0075588B">
        <w:rPr>
          <w:rStyle w:val="Enfasigrassetto"/>
          <w:rFonts w:eastAsiaTheme="majorEastAsia"/>
        </w:rPr>
        <w:t>Modulo giuridico - normativo</w:t>
      </w:r>
      <w:r w:rsidRPr="0075588B">
        <w:t xml:space="preserve"> della durata di </w:t>
      </w:r>
      <w:r>
        <w:t>4 ore</w:t>
      </w:r>
      <w:r w:rsidRPr="0075588B">
        <w:t xml:space="preserve">; </w:t>
      </w:r>
      <w:r w:rsidRPr="0075588B">
        <w:br/>
      </w:r>
      <w:r w:rsidRPr="0075588B">
        <w:rPr>
          <w:rStyle w:val="Enfasigrassetto"/>
          <w:rFonts w:eastAsiaTheme="majorEastAsia"/>
        </w:rPr>
        <w:t>Modulo tecnico</w:t>
      </w:r>
      <w:r w:rsidRPr="0075588B">
        <w:t xml:space="preserve"> della durata di </w:t>
      </w:r>
      <w:r>
        <w:t>10</w:t>
      </w:r>
      <w:r w:rsidRPr="0075588B">
        <w:t xml:space="preserve"> ore; </w:t>
      </w:r>
      <w:r w:rsidRPr="0075588B">
        <w:br/>
      </w:r>
      <w:r w:rsidRPr="0075588B">
        <w:rPr>
          <w:rStyle w:val="Enfasigrassetto"/>
          <w:rFonts w:eastAsiaTheme="majorEastAsia"/>
        </w:rPr>
        <w:t>Modulo pratico</w:t>
      </w:r>
      <w:r w:rsidRPr="0075588B">
        <w:t xml:space="preserve"> della durata di </w:t>
      </w:r>
      <w:r>
        <w:t>1</w:t>
      </w:r>
      <w:r w:rsidRPr="0075588B">
        <w:t xml:space="preserve">4 ore, </w:t>
      </w:r>
      <w:r w:rsidRPr="0075588B">
        <w:br/>
      </w:r>
      <w:r w:rsidRPr="0075588B">
        <w:rPr>
          <w:rStyle w:val="Enfasigrassetto"/>
          <w:rFonts w:eastAsiaTheme="majorEastAsia"/>
        </w:rPr>
        <w:t xml:space="preserve">Prova di verifica finale </w:t>
      </w:r>
      <w:r w:rsidRPr="0075588B">
        <w:t>(prova pratica di simulazione)</w:t>
      </w:r>
    </w:p>
    <w:p w:rsidR="003274B6" w:rsidRDefault="003274B6" w:rsidP="003274B6">
      <w:pPr>
        <w:pStyle w:val="NormaleWeb"/>
      </w:pPr>
    </w:p>
    <w:p w:rsidR="003274B6" w:rsidRDefault="003274B6" w:rsidP="003274B6">
      <w:pPr>
        <w:pStyle w:val="NormaleWeb"/>
      </w:pPr>
    </w:p>
    <w:p w:rsidR="003274B6" w:rsidRDefault="003274B6" w:rsidP="003274B6">
      <w:pPr>
        <w:pStyle w:val="NormaleWeb"/>
      </w:pPr>
    </w:p>
    <w:p w:rsidR="003274B6" w:rsidRDefault="003274B6" w:rsidP="003274B6">
      <w:pPr>
        <w:pStyle w:val="NormaleWeb"/>
      </w:pPr>
    </w:p>
    <w:p w:rsidR="003274B6" w:rsidRPr="003274B6" w:rsidRDefault="003274B6" w:rsidP="003274B6">
      <w:pPr>
        <w:pStyle w:val="NormaleWeb"/>
        <w:rPr>
          <w:b/>
          <w:i/>
        </w:rPr>
      </w:pPr>
      <w:r w:rsidRPr="003274B6">
        <w:rPr>
          <w:b/>
          <w:i/>
          <w:color w:val="FF0000"/>
        </w:rPr>
        <w:lastRenderedPageBreak/>
        <w:t>PROGRAMMA</w:t>
      </w:r>
    </w:p>
    <w:tbl>
      <w:tblPr>
        <w:tblW w:w="103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4"/>
        <w:gridCol w:w="6988"/>
        <w:gridCol w:w="1108"/>
      </w:tblGrid>
      <w:tr w:rsidR="003274B6" w:rsidRPr="0024581A" w:rsidTr="003C270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4B6" w:rsidRPr="0024581A" w:rsidRDefault="003274B6" w:rsidP="003C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MODULO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4B6" w:rsidRPr="0024581A" w:rsidRDefault="003274B6" w:rsidP="003C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ARGOMENTO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4B6" w:rsidRPr="0024581A" w:rsidRDefault="003274B6" w:rsidP="003C2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DURATA</w:t>
            </w:r>
          </w:p>
        </w:tc>
      </w:tr>
      <w:tr w:rsidR="003274B6" w:rsidRPr="0024581A" w:rsidTr="003C270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4B6" w:rsidRPr="0024581A" w:rsidRDefault="003274B6" w:rsidP="0032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GIURIDICO NORMATIVO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4B6" w:rsidRDefault="003274B6" w:rsidP="003274B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4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Legislazione generale di sicurezza in 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teria di prevenzione infortuni;</w:t>
            </w:r>
          </w:p>
          <w:p w:rsidR="003274B6" w:rsidRDefault="003274B6" w:rsidP="003274B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Analisi dei rischi;</w:t>
            </w:r>
          </w:p>
          <w:p w:rsidR="003274B6" w:rsidRDefault="003274B6" w:rsidP="003274B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4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Norme di bu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ona tecnica e di buone prassi;</w:t>
            </w:r>
          </w:p>
          <w:p w:rsidR="003274B6" w:rsidRPr="003274B6" w:rsidRDefault="003274B6" w:rsidP="003274B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4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Statistiche degli infortuni e delle violazioni delle norme nei cantieri;</w:t>
            </w:r>
          </w:p>
          <w:p w:rsidR="003274B6" w:rsidRPr="003274B6" w:rsidRDefault="003274B6" w:rsidP="003274B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4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Titolo IV, capo II limitatamente ai «Lavori in quota» e Titolo IV, capo I «Cantieri» del D.lgs. 81/2008 e </w:t>
            </w:r>
            <w:proofErr w:type="spellStart"/>
            <w:r w:rsidRPr="003274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4B6" w:rsidRPr="0024581A" w:rsidRDefault="003274B6" w:rsidP="0032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 ORE</w:t>
            </w:r>
          </w:p>
        </w:tc>
      </w:tr>
      <w:tr w:rsidR="003274B6" w:rsidRPr="0024581A" w:rsidTr="003C270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4B6" w:rsidRPr="0075588B" w:rsidRDefault="003274B6" w:rsidP="0032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27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MODULO TECNICO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4B6" w:rsidRPr="003274B6" w:rsidRDefault="003274B6" w:rsidP="003274B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4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Piano di montaggio, uso e smontaggio in sicurezza (</w:t>
            </w:r>
            <w:proofErr w:type="spellStart"/>
            <w:r w:rsidRPr="003274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Pi.M.U.S</w:t>
            </w:r>
            <w:proofErr w:type="spellEnd"/>
            <w:r w:rsidRPr="003274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.), autorizzazione ministeriale, disegno esecutivo, progetto;</w:t>
            </w:r>
          </w:p>
          <w:p w:rsidR="003274B6" w:rsidRPr="003274B6" w:rsidRDefault="003274B6" w:rsidP="003274B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4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DPI </w:t>
            </w:r>
            <w:proofErr w:type="spellStart"/>
            <w:r w:rsidRPr="003274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anticaduta</w:t>
            </w:r>
            <w:proofErr w:type="spellEnd"/>
            <w:r w:rsidRPr="003274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 uso, caratteristiche tecniche, manutenzione, durata e conservazione;</w:t>
            </w:r>
          </w:p>
          <w:p w:rsidR="003274B6" w:rsidRPr="003274B6" w:rsidRDefault="003274B6" w:rsidP="003274B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4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Ancoraggi: tipologie e tecniche;</w:t>
            </w:r>
          </w:p>
          <w:p w:rsidR="003274B6" w:rsidRPr="003274B6" w:rsidRDefault="003274B6" w:rsidP="003274B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274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Verifiche di sicurezza: primo impianto, periodiche e straordinarie.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4B6" w:rsidRDefault="003274B6" w:rsidP="0032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 ORE</w:t>
            </w:r>
          </w:p>
        </w:tc>
      </w:tr>
      <w:tr w:rsidR="003274B6" w:rsidRPr="0024581A" w:rsidTr="003C270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4B6" w:rsidRPr="0075588B" w:rsidRDefault="003274B6" w:rsidP="0032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27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MODULO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PRATICO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64F1" w:rsidRPr="00C464F1" w:rsidRDefault="00C464F1" w:rsidP="00C464F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64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Montaggio-smontaggio-trasformazione di ponteggio a tubi e giunti (PTG);</w:t>
            </w:r>
          </w:p>
          <w:p w:rsidR="00C464F1" w:rsidRPr="00C464F1" w:rsidRDefault="00C464F1" w:rsidP="00C464F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64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Montaggio-smontaggio-trasformazione di ponteggio a telai prefabbricati (PTP);</w:t>
            </w:r>
          </w:p>
          <w:p w:rsidR="00C464F1" w:rsidRPr="00C464F1" w:rsidRDefault="00C464F1" w:rsidP="00C464F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64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Montaggio-smontaggio-trasformazione di ponteggio a montanti e traversi prefabbricati (PMTP);</w:t>
            </w:r>
          </w:p>
          <w:p w:rsidR="003274B6" w:rsidRPr="00C464F1" w:rsidRDefault="00C464F1" w:rsidP="00C464F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64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Elementi di gestione prima emergenza – salvataggio.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74B6" w:rsidRDefault="003274B6" w:rsidP="0032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 ORE</w:t>
            </w:r>
          </w:p>
        </w:tc>
      </w:tr>
    </w:tbl>
    <w:p w:rsidR="003274B6" w:rsidRPr="0075588B" w:rsidRDefault="003274B6" w:rsidP="003274B6">
      <w:pPr>
        <w:pStyle w:val="NormaleWeb"/>
      </w:pPr>
    </w:p>
    <w:p w:rsidR="00C464F1" w:rsidRPr="0075588B" w:rsidRDefault="00C464F1" w:rsidP="00C464F1">
      <w:pPr>
        <w:pStyle w:val="Titolo4"/>
        <w:rPr>
          <w:rFonts w:ascii="Times New Roman" w:hAnsi="Times New Roman" w:cs="Times New Roman"/>
          <w:color w:val="FF0000"/>
        </w:rPr>
      </w:pPr>
      <w:r w:rsidRPr="0075588B">
        <w:rPr>
          <w:rFonts w:ascii="Times New Roman" w:hAnsi="Times New Roman" w:cs="Times New Roman"/>
          <w:color w:val="FF0000"/>
        </w:rPr>
        <w:t>MODALITÀ DI VERIFICA DELL’APPRENDIMENTO</w:t>
      </w:r>
    </w:p>
    <w:p w:rsidR="00C464F1" w:rsidRPr="0075588B" w:rsidRDefault="00C464F1" w:rsidP="00C464F1">
      <w:pPr>
        <w:pStyle w:val="NormaleWeb"/>
        <w:jc w:val="both"/>
      </w:pPr>
      <w:r w:rsidRPr="0075588B">
        <w:t xml:space="preserve">Al termine dei moduli teorici si svolge una </w:t>
      </w:r>
      <w:r w:rsidRPr="0075588B">
        <w:rPr>
          <w:rStyle w:val="Enfasigrassetto"/>
          <w:rFonts w:eastAsiaTheme="majorEastAsia"/>
        </w:rPr>
        <w:t>prima prova di verifica</w:t>
      </w:r>
      <w:r w:rsidRPr="0075588B">
        <w:t>, nella forma di un questionario a risposta multipla. Il superamento della prova, che si intende superata con almeno il 70% delle risposte esatte, consente il passaggio alla seconda parte del corso (parte pratica). Il mancato superamento della prova, di</w:t>
      </w:r>
      <w:r>
        <w:t xml:space="preserve"> </w:t>
      </w:r>
      <w:r w:rsidRPr="0075588B">
        <w:t>converso, comporta la ripetizione dei due moduli teorici.</w:t>
      </w:r>
    </w:p>
    <w:p w:rsidR="00C464F1" w:rsidRPr="0075588B" w:rsidRDefault="00C464F1" w:rsidP="00C464F1">
      <w:pPr>
        <w:pStyle w:val="NormaleWeb"/>
        <w:jc w:val="both"/>
      </w:pPr>
      <w:r w:rsidRPr="0075588B">
        <w:t xml:space="preserve">Al termine del modulo pratico ha luogo una </w:t>
      </w:r>
      <w:r w:rsidRPr="0075588B">
        <w:rPr>
          <w:rStyle w:val="Enfasigrassetto"/>
          <w:rFonts w:eastAsiaTheme="majorEastAsia"/>
        </w:rPr>
        <w:t>prova pratica di verifica finale</w:t>
      </w:r>
      <w:r w:rsidRPr="0075588B">
        <w:t xml:space="preserve"> , consistente in una simulazione in area dedicata dell’installazione e rimozione di cantieri per tipologia di strada. Il mancato superamento delle prova di verifica finale comporta l’obbligo di ripetere il modulo pratico.</w:t>
      </w:r>
    </w:p>
    <w:p w:rsidR="00C464F1" w:rsidRDefault="00C464F1" w:rsidP="00C464F1">
      <w:pPr>
        <w:pStyle w:val="NormaleWeb"/>
        <w:jc w:val="both"/>
      </w:pPr>
      <w:r w:rsidRPr="0075588B">
        <w:t>L’esito positivo delle prove di verifica intermedia e finale, unitamente a una presenza pari almeno al 90% del monte ore, consente il rilascio, al termine del percorso formativo, dell’attestato di frequenza con verifica dell’apprendimento.</w:t>
      </w:r>
    </w:p>
    <w:p w:rsidR="00C464F1" w:rsidRDefault="00C464F1" w:rsidP="00C464F1">
      <w:pPr>
        <w:pStyle w:val="NormaleWeb"/>
        <w:jc w:val="both"/>
        <w:rPr>
          <w:color w:val="FF0000"/>
        </w:rPr>
      </w:pPr>
      <w:bookmarkStart w:id="0" w:name="_GoBack"/>
      <w:bookmarkEnd w:id="0"/>
    </w:p>
    <w:p w:rsidR="00C464F1" w:rsidRPr="0075588B" w:rsidRDefault="00C464F1" w:rsidP="00C464F1">
      <w:pPr>
        <w:pStyle w:val="Titolo4"/>
        <w:rPr>
          <w:rFonts w:ascii="Times New Roman" w:hAnsi="Times New Roman" w:cs="Times New Roman"/>
          <w:color w:val="FF0000"/>
        </w:rPr>
      </w:pPr>
      <w:r w:rsidRPr="0075588B">
        <w:rPr>
          <w:rFonts w:ascii="Times New Roman" w:hAnsi="Times New Roman" w:cs="Times New Roman"/>
          <w:color w:val="FF0000"/>
        </w:rPr>
        <w:lastRenderedPageBreak/>
        <w:t>NUMERO DEI PARTECIPANTI</w:t>
      </w:r>
    </w:p>
    <w:p w:rsidR="00C464F1" w:rsidRPr="0075588B" w:rsidRDefault="00C464F1" w:rsidP="00C464F1">
      <w:pPr>
        <w:pStyle w:val="NormaleWeb"/>
      </w:pPr>
      <w:r w:rsidRPr="0075588B">
        <w:t xml:space="preserve">Per garantire il regolare svolgimento del </w:t>
      </w:r>
      <w:r w:rsidRPr="0075588B">
        <w:rPr>
          <w:rStyle w:val="Enfasigrassetto"/>
          <w:rFonts w:eastAsiaTheme="majorEastAsia"/>
        </w:rPr>
        <w:t>corso teorico</w:t>
      </w:r>
      <w:r w:rsidRPr="0075588B">
        <w:t xml:space="preserve"> il numero dei partecipanti è fissato in un massimo di </w:t>
      </w:r>
      <w:r w:rsidRPr="0075588B">
        <w:rPr>
          <w:rStyle w:val="Enfasigrassetto"/>
          <w:rFonts w:eastAsiaTheme="majorEastAsia"/>
        </w:rPr>
        <w:t>25 allievi</w:t>
      </w:r>
      <w:r w:rsidRPr="0075588B">
        <w:t>.</w:t>
      </w:r>
    </w:p>
    <w:p w:rsidR="00C464F1" w:rsidRPr="0075588B" w:rsidRDefault="00C464F1" w:rsidP="00C464F1">
      <w:pPr>
        <w:pStyle w:val="NormaleWeb"/>
      </w:pPr>
    </w:p>
    <w:p w:rsidR="00C464F1" w:rsidRPr="0075588B" w:rsidRDefault="00C464F1" w:rsidP="00C464F1">
      <w:pPr>
        <w:pStyle w:val="Titolo4"/>
        <w:rPr>
          <w:rFonts w:ascii="Times New Roman" w:hAnsi="Times New Roman" w:cs="Times New Roman"/>
          <w:color w:val="FF0000"/>
        </w:rPr>
      </w:pPr>
      <w:r w:rsidRPr="0075588B">
        <w:rPr>
          <w:rFonts w:ascii="Times New Roman" w:hAnsi="Times New Roman" w:cs="Times New Roman"/>
          <w:color w:val="FF0000"/>
        </w:rPr>
        <w:t>SEDE DI SVOLGIMENTO</w:t>
      </w:r>
    </w:p>
    <w:p w:rsidR="00C464F1" w:rsidRDefault="00C464F1" w:rsidP="00C464F1">
      <w:pPr>
        <w:pStyle w:val="NormaleWeb"/>
        <w:jc w:val="both"/>
      </w:pPr>
      <w:r w:rsidRPr="0075588B">
        <w:rPr>
          <w:rStyle w:val="Enfasigrassetto"/>
          <w:rFonts w:eastAsiaTheme="majorEastAsia"/>
        </w:rPr>
        <w:t xml:space="preserve">Parte teorica: </w:t>
      </w:r>
      <w:r w:rsidRPr="0075588B">
        <w:t>in aula</w:t>
      </w:r>
    </w:p>
    <w:p w:rsidR="00C464F1" w:rsidRDefault="00C464F1" w:rsidP="00C464F1">
      <w:pPr>
        <w:pStyle w:val="NormaleWeb"/>
        <w:jc w:val="both"/>
      </w:pPr>
      <w:r w:rsidRPr="0075588B">
        <w:rPr>
          <w:rStyle w:val="Enfasigrassetto"/>
          <w:rFonts w:eastAsiaTheme="majorEastAsia"/>
        </w:rPr>
        <w:t>Parte pratica:</w:t>
      </w:r>
      <w:r w:rsidRPr="0075588B">
        <w:t xml:space="preserve"> data la specificità dell’intervento formativo, la prova pratica sarà effettuata in siti dove possano essere ricreate condizioni operative simili a quelle che si ritrovano sui luoghi di lavoro e che tengano conto della specifica tipologia di corso.</w:t>
      </w:r>
    </w:p>
    <w:p w:rsidR="00C464F1" w:rsidRPr="0075588B" w:rsidRDefault="00C464F1" w:rsidP="00C464F1">
      <w:pPr>
        <w:pStyle w:val="NormaleWeb"/>
        <w:jc w:val="both"/>
      </w:pPr>
    </w:p>
    <w:p w:rsidR="00C464F1" w:rsidRPr="0075588B" w:rsidRDefault="00C464F1" w:rsidP="00C464F1">
      <w:pPr>
        <w:pStyle w:val="Titolo4"/>
        <w:jc w:val="both"/>
        <w:rPr>
          <w:rFonts w:ascii="Times New Roman" w:hAnsi="Times New Roman" w:cs="Times New Roman"/>
          <w:color w:val="FF0000"/>
        </w:rPr>
      </w:pPr>
      <w:r w:rsidRPr="0075588B">
        <w:rPr>
          <w:rFonts w:ascii="Times New Roman" w:hAnsi="Times New Roman" w:cs="Times New Roman"/>
          <w:color w:val="FF0000"/>
        </w:rPr>
        <w:t>MATERIALE FORNITO AGLI ALLIEVI</w:t>
      </w:r>
    </w:p>
    <w:p w:rsidR="00C464F1" w:rsidRDefault="00C464F1" w:rsidP="00C464F1">
      <w:pPr>
        <w:pStyle w:val="NormaleWeb"/>
        <w:jc w:val="both"/>
      </w:pPr>
      <w:r w:rsidRPr="0075588B">
        <w:t xml:space="preserve">Ai partecipanti saranno fornite le </w:t>
      </w:r>
      <w:r w:rsidRPr="0075588B">
        <w:rPr>
          <w:rStyle w:val="Enfasigrassetto"/>
          <w:rFonts w:eastAsiaTheme="majorEastAsia"/>
        </w:rPr>
        <w:t>dispense</w:t>
      </w:r>
      <w:r w:rsidRPr="0075588B">
        <w:t xml:space="preserve"> contenenti gli argomenti trattati durante la parte teorica in merito alle norme di comportamento per eseguire in sicurezza le attività di pianificazione, controllo e apposizione della segnaletica stradale durante le attività lavorative che si svolgano in presenza di traffico veicolare.</w:t>
      </w:r>
    </w:p>
    <w:p w:rsidR="00C464F1" w:rsidRPr="0075588B" w:rsidRDefault="00C464F1" w:rsidP="00C464F1">
      <w:pPr>
        <w:pStyle w:val="NormaleWeb"/>
        <w:jc w:val="both"/>
      </w:pPr>
    </w:p>
    <w:p w:rsidR="00C464F1" w:rsidRPr="0075588B" w:rsidRDefault="00C464F1" w:rsidP="00C464F1">
      <w:pPr>
        <w:pStyle w:val="Titolo4"/>
        <w:jc w:val="both"/>
        <w:rPr>
          <w:rFonts w:ascii="Times New Roman" w:hAnsi="Times New Roman" w:cs="Times New Roman"/>
          <w:color w:val="FF0000"/>
        </w:rPr>
      </w:pPr>
      <w:r w:rsidRPr="0075588B">
        <w:rPr>
          <w:rFonts w:ascii="Times New Roman" w:hAnsi="Times New Roman" w:cs="Times New Roman"/>
          <w:color w:val="FF0000"/>
        </w:rPr>
        <w:t>CERTIFICAZIONE</w:t>
      </w:r>
    </w:p>
    <w:p w:rsidR="00C464F1" w:rsidRPr="0075588B" w:rsidRDefault="00C464F1" w:rsidP="00C464F1">
      <w:pPr>
        <w:pStyle w:val="NormaleWeb"/>
        <w:jc w:val="both"/>
      </w:pPr>
      <w:r w:rsidRPr="0075588B">
        <w:t xml:space="preserve">Al termine del percorso formativo, previo superamento della verifica intermedia di apprendimento e della prova pratica di verifica finale, unitamente a una presenza pari almeno al 90% del monte ore, sarà rilasciata agli allievi la </w:t>
      </w:r>
      <w:r w:rsidRPr="0075588B">
        <w:rPr>
          <w:rStyle w:val="Enfasigrassetto"/>
          <w:rFonts w:eastAsiaTheme="majorEastAsia"/>
        </w:rPr>
        <w:t>certificazione attestante l’avvenuta formazione</w:t>
      </w:r>
      <w:r w:rsidRPr="0075588B">
        <w:t xml:space="preserve"> così come previsto dal paragrafo 3 dell’Allegato II al Decreto Interministeriale del 4 marzo 2013.</w:t>
      </w:r>
    </w:p>
    <w:p w:rsidR="003274B6" w:rsidRPr="008C0FC0" w:rsidRDefault="003274B6" w:rsidP="003274B6">
      <w:pPr>
        <w:pStyle w:val="NormaleWeb"/>
        <w:jc w:val="both"/>
      </w:pPr>
    </w:p>
    <w:sectPr w:rsidR="003274B6" w:rsidRPr="008C0F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D2718"/>
    <w:multiLevelType w:val="multilevel"/>
    <w:tmpl w:val="F7C6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91A86"/>
    <w:multiLevelType w:val="multilevel"/>
    <w:tmpl w:val="8522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B45B16"/>
    <w:multiLevelType w:val="multilevel"/>
    <w:tmpl w:val="23E2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274F7D"/>
    <w:multiLevelType w:val="multilevel"/>
    <w:tmpl w:val="8E0E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8B3C6D"/>
    <w:multiLevelType w:val="multilevel"/>
    <w:tmpl w:val="D10A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FC0"/>
    <w:rsid w:val="000B1BA3"/>
    <w:rsid w:val="003274B6"/>
    <w:rsid w:val="008C0FC0"/>
    <w:rsid w:val="00C4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0FC0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C0F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C0F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C0FC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FC0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C0F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C0F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eWeb">
    <w:name w:val="Normal (Web)"/>
    <w:basedOn w:val="Normale"/>
    <w:uiPriority w:val="99"/>
    <w:unhideWhenUsed/>
    <w:rsid w:val="008C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0FC0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C0F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C0F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C0FC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FC0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C0F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C0F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eWeb">
    <w:name w:val="Normal (Web)"/>
    <w:basedOn w:val="Normale"/>
    <w:uiPriority w:val="99"/>
    <w:unhideWhenUsed/>
    <w:rsid w:val="008C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2014-09-10T16:53:00Z</dcterms:created>
  <dcterms:modified xsi:type="dcterms:W3CDTF">2014-09-10T17:15:00Z</dcterms:modified>
</cp:coreProperties>
</file>