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D9" w:rsidRDefault="007828D9" w:rsidP="007828D9">
      <w:r>
        <w:rPr>
          <w:noProof/>
          <w:lang w:eastAsia="it-IT"/>
        </w:rPr>
        <w:drawing>
          <wp:inline distT="0" distB="0" distL="0" distR="0" wp14:anchorId="1E936B12" wp14:editId="187F51E8">
            <wp:extent cx="6120130" cy="21348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rim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D9" w:rsidRDefault="007828D9" w:rsidP="007828D9"/>
    <w:p w:rsidR="007828D9" w:rsidRDefault="007828D9" w:rsidP="007828D9">
      <w:pPr>
        <w:jc w:val="center"/>
        <w:rPr>
          <w:rStyle w:val="Enfasigrassetto"/>
          <w:rFonts w:ascii="Times New Roman" w:hAnsi="Times New Roman" w:cs="Times New Roman"/>
          <w:sz w:val="36"/>
          <w:szCs w:val="36"/>
        </w:rPr>
      </w:pPr>
      <w:r w:rsidRPr="007828D9">
        <w:rPr>
          <w:rStyle w:val="Enfasigrassetto"/>
          <w:rFonts w:ascii="Times New Roman" w:hAnsi="Times New Roman" w:cs="Times New Roman"/>
          <w:sz w:val="36"/>
          <w:szCs w:val="36"/>
        </w:rPr>
        <w:t>CORSO</w:t>
      </w:r>
      <w:r>
        <w:rPr>
          <w:rStyle w:val="Enfasigrassetto"/>
          <w:rFonts w:ascii="Times New Roman" w:hAnsi="Times New Roman" w:cs="Times New Roman"/>
          <w:sz w:val="36"/>
          <w:szCs w:val="36"/>
        </w:rPr>
        <w:t xml:space="preserve"> DI FORMAZIONE</w:t>
      </w:r>
      <w:r w:rsidRPr="007828D9">
        <w:rPr>
          <w:rStyle w:val="Enfasigrassetto"/>
          <w:rFonts w:ascii="Times New Roman" w:hAnsi="Times New Roman" w:cs="Times New Roman"/>
          <w:sz w:val="36"/>
          <w:szCs w:val="36"/>
        </w:rPr>
        <w:t xml:space="preserve"> PER ADDETTI ANTINCENDIO IN ATTIVITÀ A RISCHIO DI INCENDIO MEDIO</w:t>
      </w:r>
      <w:r>
        <w:rPr>
          <w:rStyle w:val="Enfasigrassetto"/>
          <w:rFonts w:ascii="Times New Roman" w:hAnsi="Times New Roman" w:cs="Times New Roman"/>
          <w:sz w:val="36"/>
          <w:szCs w:val="36"/>
        </w:rPr>
        <w:t xml:space="preserve"> (8 ore)</w:t>
      </w:r>
    </w:p>
    <w:p w:rsidR="007828D9" w:rsidRDefault="007828D9" w:rsidP="007828D9">
      <w:pPr>
        <w:jc w:val="center"/>
        <w:rPr>
          <w:rFonts w:ascii="Times New Roman" w:hAnsi="Times New Roman" w:cs="Times New Roman"/>
        </w:rPr>
      </w:pPr>
      <w:r w:rsidRPr="00654B11">
        <w:rPr>
          <w:rFonts w:ascii="Times New Roman" w:hAnsi="Times New Roman" w:cs="Times New Roman"/>
        </w:rPr>
        <w:t>ai sensi del</w:t>
      </w:r>
      <w:r>
        <w:rPr>
          <w:rFonts w:ascii="Times New Roman" w:hAnsi="Times New Roman" w:cs="Times New Roman"/>
        </w:rPr>
        <w:t xml:space="preserve"> D.M. 10/03/98,</w:t>
      </w:r>
      <w:r w:rsidRPr="00654B11">
        <w:rPr>
          <w:rFonts w:ascii="Times New Roman" w:hAnsi="Times New Roman" w:cs="Times New Roman"/>
        </w:rPr>
        <w:t xml:space="preserve"> </w:t>
      </w:r>
      <w:proofErr w:type="spellStart"/>
      <w:r w:rsidRPr="00654B11">
        <w:rPr>
          <w:rFonts w:ascii="Times New Roman" w:hAnsi="Times New Roman" w:cs="Times New Roman"/>
        </w:rPr>
        <w:t>D.Lgs.</w:t>
      </w:r>
      <w:proofErr w:type="spellEnd"/>
      <w:r w:rsidRPr="00654B11">
        <w:rPr>
          <w:rFonts w:ascii="Times New Roman" w:hAnsi="Times New Roman" w:cs="Times New Roman"/>
        </w:rPr>
        <w:t xml:space="preserve"> 81/08</w:t>
      </w:r>
      <w:r>
        <w:rPr>
          <w:rFonts w:ascii="Times New Roman" w:hAnsi="Times New Roman" w:cs="Times New Roman"/>
        </w:rPr>
        <w:t xml:space="preserve"> </w:t>
      </w:r>
      <w:r w:rsidRPr="00654B11">
        <w:rPr>
          <w:rFonts w:ascii="Times New Roman" w:hAnsi="Times New Roman" w:cs="Times New Roman"/>
        </w:rPr>
        <w:t xml:space="preserve"> e </w:t>
      </w:r>
      <w:proofErr w:type="spellStart"/>
      <w:r w:rsidRPr="00654B11">
        <w:rPr>
          <w:rFonts w:ascii="Times New Roman" w:hAnsi="Times New Roman" w:cs="Times New Roman"/>
        </w:rPr>
        <w:t>s.m.i.</w:t>
      </w:r>
      <w:proofErr w:type="spellEnd"/>
    </w:p>
    <w:p w:rsidR="007828D9" w:rsidRDefault="007828D9" w:rsidP="007828D9">
      <w:pPr>
        <w:jc w:val="center"/>
        <w:rPr>
          <w:rFonts w:ascii="Times New Roman" w:hAnsi="Times New Roman" w:cs="Times New Roman"/>
        </w:rPr>
      </w:pPr>
    </w:p>
    <w:p w:rsidR="007828D9" w:rsidRPr="008C0D07" w:rsidRDefault="007828D9" w:rsidP="007828D9">
      <w:pPr>
        <w:pStyle w:val="Titolo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NORMATIVA</w:t>
      </w:r>
    </w:p>
    <w:p w:rsidR="007828D9" w:rsidRDefault="007828D9" w:rsidP="007828D9">
      <w:pPr>
        <w:pStyle w:val="NormaleWeb"/>
        <w:jc w:val="both"/>
      </w:pPr>
      <w:r>
        <w:rPr>
          <w:rStyle w:val="Enfasigrassetto"/>
        </w:rPr>
        <w:t xml:space="preserve">Art 18 </w:t>
      </w:r>
      <w:proofErr w:type="spellStart"/>
      <w:r>
        <w:rPr>
          <w:rStyle w:val="Enfasigrassetto"/>
        </w:rPr>
        <w:t>D.Lgs</w:t>
      </w:r>
      <w:proofErr w:type="spellEnd"/>
      <w:r>
        <w:rPr>
          <w:rStyle w:val="Enfasigrassetto"/>
        </w:rPr>
        <w:t xml:space="preserve"> 81/08 e </w:t>
      </w:r>
      <w:proofErr w:type="spellStart"/>
      <w:r>
        <w:rPr>
          <w:rStyle w:val="Enfasigrassetto"/>
        </w:rPr>
        <w:t>s.m.i.</w:t>
      </w:r>
      <w:proofErr w:type="spellEnd"/>
      <w:r>
        <w:rPr>
          <w:rStyle w:val="Enfasigrassetto"/>
        </w:rPr>
        <w:t>:</w:t>
      </w:r>
      <w:r>
        <w:t xml:space="preserve"> Il Datore di Lavoro deve designare preventivamente i lavoratori incaricati delle misure di prevenzione incendi e lotta antincendio, di evacuazione dei luoghi di lavoro in caso di pericolo grave e immediato, di salvataggio, di primo soccorso e comunque, di gestione dell'emergenza.</w:t>
      </w:r>
    </w:p>
    <w:p w:rsidR="007828D9" w:rsidRDefault="007828D9" w:rsidP="007828D9">
      <w:pPr>
        <w:pStyle w:val="NormaleWeb"/>
        <w:jc w:val="both"/>
      </w:pPr>
      <w:r>
        <w:rPr>
          <w:rStyle w:val="Enfasigrassetto"/>
        </w:rPr>
        <w:t>D.M. 10/03/1998:</w:t>
      </w:r>
      <w:r>
        <w:t xml:space="preserve"> tutti i lavoratori che svolgono incarichi relativi alla prevenzione incendi, lotta antincendio e gestione delle emergenze devono ricevere una specifica formazione, definendo durata e contenuti dei corsi a seconda delle diverse entità di rischio (basso, medio, alto)</w:t>
      </w:r>
    </w:p>
    <w:p w:rsidR="00B80B46" w:rsidRDefault="00B80B46">
      <w:pPr>
        <w:rPr>
          <w:rFonts w:ascii="Times New Roman" w:hAnsi="Times New Roman" w:cs="Times New Roman"/>
          <w:b/>
          <w:i/>
          <w:color w:val="FF0000"/>
        </w:rPr>
      </w:pPr>
    </w:p>
    <w:p w:rsidR="00E755FD" w:rsidRDefault="00B80B46">
      <w:pPr>
        <w:rPr>
          <w:rFonts w:ascii="Times New Roman" w:hAnsi="Times New Roman" w:cs="Times New Roman"/>
          <w:b/>
          <w:i/>
          <w:color w:val="FF0000"/>
        </w:rPr>
      </w:pPr>
      <w:r w:rsidRPr="00B80B46">
        <w:rPr>
          <w:rFonts w:ascii="Times New Roman" w:hAnsi="Times New Roman" w:cs="Times New Roman"/>
          <w:b/>
          <w:i/>
          <w:color w:val="FF0000"/>
        </w:rPr>
        <w:t>OBIETTIVI</w:t>
      </w:r>
    </w:p>
    <w:p w:rsidR="00B80B46" w:rsidRPr="00B80B46" w:rsidRDefault="00B80B46" w:rsidP="00B80B4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80B46">
        <w:rPr>
          <w:rFonts w:ascii="Times New Roman" w:hAnsi="Times New Roman" w:cs="Times New Roman"/>
          <w:sz w:val="24"/>
        </w:rPr>
        <w:t>Acquisizione di conoscenze tecniche, pratiche, organizzativo-procedurali per la prevenzione incendi, la lotta antincendio o la gestione delle emergenze.</w:t>
      </w:r>
    </w:p>
    <w:p w:rsidR="00B80B46" w:rsidRDefault="00B80B46" w:rsidP="00B80B4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80B46">
        <w:rPr>
          <w:rFonts w:ascii="Times New Roman" w:hAnsi="Times New Roman" w:cs="Times New Roman"/>
          <w:sz w:val="24"/>
        </w:rPr>
        <w:t>I lavoratori incaricati riceveranno una formazione tecnica specifica (salvataggio, lotta antincendio, attivazione dei dispositivi di sicurezza) ed acquisiranno la capacità di assumere decisioni rapide e razionali in situazioni d’emergenza.</w:t>
      </w:r>
    </w:p>
    <w:p w:rsidR="00B80B46" w:rsidRDefault="00B80B46" w:rsidP="00B80B46">
      <w:pPr>
        <w:jc w:val="both"/>
        <w:rPr>
          <w:rFonts w:ascii="Times New Roman" w:hAnsi="Times New Roman" w:cs="Times New Roman"/>
          <w:sz w:val="24"/>
        </w:rPr>
      </w:pPr>
    </w:p>
    <w:p w:rsidR="00B80B46" w:rsidRDefault="00B80B46" w:rsidP="00B80B46">
      <w:pPr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DESTINATARI</w:t>
      </w:r>
    </w:p>
    <w:p w:rsidR="00B80B46" w:rsidRDefault="00B80B46" w:rsidP="00B80B46">
      <w:pPr>
        <w:jc w:val="both"/>
        <w:rPr>
          <w:rFonts w:ascii="Times New Roman" w:hAnsi="Times New Roman" w:cs="Times New Roman"/>
          <w:sz w:val="24"/>
        </w:rPr>
      </w:pPr>
      <w:r w:rsidRPr="00B80B46">
        <w:rPr>
          <w:rFonts w:ascii="Times New Roman" w:hAnsi="Times New Roman" w:cs="Times New Roman"/>
          <w:sz w:val="24"/>
        </w:rPr>
        <w:t>Addetti antincendio in attività a rischio MEDIO, designati dal datore di lavoro ai sensi degli artt. 18 comma 1 lettera b) e 43 comma 1 lettera b) del Testo Unico</w:t>
      </w:r>
    </w:p>
    <w:p w:rsidR="00B80B46" w:rsidRDefault="00B80B46" w:rsidP="00B80B46">
      <w:pPr>
        <w:jc w:val="both"/>
        <w:rPr>
          <w:rFonts w:ascii="Times New Roman" w:hAnsi="Times New Roman" w:cs="Times New Roman"/>
          <w:sz w:val="24"/>
        </w:rPr>
      </w:pPr>
    </w:p>
    <w:p w:rsidR="00B80B46" w:rsidRPr="00B80B46" w:rsidRDefault="00B80B46" w:rsidP="00B80B46">
      <w:pPr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 w:rsidRPr="00B80B46">
        <w:rPr>
          <w:rFonts w:ascii="Times New Roman" w:hAnsi="Times New Roman" w:cs="Times New Roman"/>
          <w:b/>
          <w:i/>
          <w:color w:val="FF0000"/>
          <w:sz w:val="24"/>
        </w:rPr>
        <w:lastRenderedPageBreak/>
        <w:t>DURATA DEL CORSO</w:t>
      </w:r>
    </w:p>
    <w:p w:rsidR="00B80B46" w:rsidRDefault="00B80B46" w:rsidP="00B80B46">
      <w:pPr>
        <w:jc w:val="both"/>
        <w:rPr>
          <w:rFonts w:ascii="Times New Roman" w:hAnsi="Times New Roman" w:cs="Times New Roman"/>
          <w:sz w:val="24"/>
        </w:rPr>
      </w:pPr>
      <w:r w:rsidRPr="00B80B46">
        <w:rPr>
          <w:rFonts w:ascii="Times New Roman" w:hAnsi="Times New Roman" w:cs="Times New Roman"/>
          <w:sz w:val="24"/>
        </w:rPr>
        <w:t>Il corso, della durata di 8 ore, è articolato in un modulo di 5 ore di lezione in aula e un modulo di 3 ore di esercitazione pratica effettuata in un campo attrezzato</w:t>
      </w:r>
    </w:p>
    <w:p w:rsidR="00B80B46" w:rsidRDefault="00B80B46" w:rsidP="00B80B46">
      <w:pPr>
        <w:jc w:val="both"/>
        <w:rPr>
          <w:rFonts w:ascii="Times New Roman" w:hAnsi="Times New Roman" w:cs="Times New Roman"/>
          <w:sz w:val="24"/>
        </w:rPr>
      </w:pPr>
    </w:p>
    <w:p w:rsidR="00B80B46" w:rsidRDefault="00B80B46" w:rsidP="00B80B46">
      <w:pPr>
        <w:jc w:val="both"/>
        <w:rPr>
          <w:rFonts w:ascii="Times New Roman" w:hAnsi="Times New Roman" w:cs="Times New Roman"/>
          <w:sz w:val="24"/>
        </w:rPr>
      </w:pPr>
    </w:p>
    <w:p w:rsidR="00B80B46" w:rsidRDefault="00B80B46" w:rsidP="00B80B46">
      <w:pPr>
        <w:rPr>
          <w:rFonts w:ascii="Times New Roman" w:hAnsi="Times New Roman" w:cs="Times New Roman"/>
          <w:b/>
          <w:i/>
          <w:color w:val="FF0000"/>
          <w:sz w:val="24"/>
        </w:rPr>
      </w:pPr>
      <w:r w:rsidRPr="004E2620">
        <w:rPr>
          <w:rFonts w:ascii="Times New Roman" w:hAnsi="Times New Roman" w:cs="Times New Roman"/>
          <w:b/>
          <w:i/>
          <w:color w:val="FF0000"/>
          <w:sz w:val="24"/>
        </w:rPr>
        <w:t>METODOLOGIA DI SVOLGIMENTO DEL CORSO</w:t>
      </w:r>
    </w:p>
    <w:p w:rsidR="00B80B46" w:rsidRDefault="00B80B46" w:rsidP="00B80B46">
      <w:pPr>
        <w:rPr>
          <w:rFonts w:ascii="Times New Roman" w:hAnsi="Times New Roman" w:cs="Times New Roman"/>
          <w:sz w:val="24"/>
          <w:szCs w:val="24"/>
        </w:rPr>
      </w:pPr>
      <w:r w:rsidRPr="004E2620">
        <w:rPr>
          <w:rFonts w:ascii="Times New Roman" w:hAnsi="Times New Roman" w:cs="Times New Roman"/>
          <w:sz w:val="24"/>
          <w:szCs w:val="24"/>
        </w:rPr>
        <w:br/>
        <w:t xml:space="preserve">L’attività formativa sarà erogata attraverso lezioni frontali in aula con l’utilizzo di una metodologia didattica che privilegerà un modello di tipo interattivo caratterizzato da esercitazioni pratiche 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E2620">
        <w:rPr>
          <w:rFonts w:ascii="Times New Roman" w:hAnsi="Times New Roman" w:cs="Times New Roman"/>
          <w:sz w:val="24"/>
          <w:szCs w:val="24"/>
        </w:rPr>
        <w:t>onfronti docenti discente.</w:t>
      </w:r>
    </w:p>
    <w:p w:rsidR="00B80B46" w:rsidRDefault="00B80B46" w:rsidP="00B80B46">
      <w:pPr>
        <w:rPr>
          <w:rFonts w:ascii="Times New Roman" w:hAnsi="Times New Roman" w:cs="Times New Roman"/>
          <w:sz w:val="24"/>
          <w:szCs w:val="24"/>
        </w:rPr>
      </w:pPr>
    </w:p>
    <w:p w:rsidR="00B80B46" w:rsidRDefault="00B80B46" w:rsidP="00B80B46">
      <w:pPr>
        <w:rPr>
          <w:rFonts w:ascii="Times New Roman" w:hAnsi="Times New Roman" w:cs="Times New Roman"/>
          <w:sz w:val="24"/>
          <w:szCs w:val="24"/>
        </w:rPr>
      </w:pPr>
    </w:p>
    <w:p w:rsidR="00B80B46" w:rsidRDefault="00B80B46" w:rsidP="00B80B46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A1437">
        <w:rPr>
          <w:rFonts w:ascii="Times New Roman" w:hAnsi="Times New Roman" w:cs="Times New Roman"/>
          <w:b/>
          <w:i/>
          <w:color w:val="FF0000"/>
          <w:sz w:val="24"/>
          <w:szCs w:val="24"/>
        </w:rPr>
        <w:t>PROGRAMMA DEL CORSO</w:t>
      </w:r>
    </w:p>
    <w:p w:rsidR="00B80B46" w:rsidRDefault="00B80B46" w:rsidP="00B80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 1:</w:t>
      </w:r>
      <w:r>
        <w:rPr>
          <w:rFonts w:ascii="Times New Roman" w:hAnsi="Times New Roman" w:cs="Times New Roman"/>
          <w:sz w:val="24"/>
          <w:szCs w:val="24"/>
        </w:rPr>
        <w:t xml:space="preserve"> 2 ore</w:t>
      </w:r>
    </w:p>
    <w:p w:rsidR="00B80B46" w:rsidRPr="00B80B46" w:rsidRDefault="00B80B46" w:rsidP="00B80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 II:</w:t>
      </w:r>
      <w:r>
        <w:rPr>
          <w:rFonts w:ascii="Times New Roman" w:hAnsi="Times New Roman" w:cs="Times New Roman"/>
          <w:sz w:val="24"/>
          <w:szCs w:val="24"/>
        </w:rPr>
        <w:t xml:space="preserve"> 3 ore</w:t>
      </w:r>
    </w:p>
    <w:p w:rsidR="00B80B46" w:rsidRPr="00B80B46" w:rsidRDefault="00B80B46" w:rsidP="00B80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Modulo III: </w:t>
      </w:r>
      <w:r w:rsidRPr="00B80B46">
        <w:rPr>
          <w:rFonts w:ascii="Times New Roman" w:hAnsi="Times New Roman" w:cs="Times New Roman"/>
          <w:sz w:val="24"/>
          <w:szCs w:val="24"/>
        </w:rPr>
        <w:t>3 ore</w:t>
      </w:r>
    </w:p>
    <w:tbl>
      <w:tblPr>
        <w:tblW w:w="103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8054"/>
        <w:gridCol w:w="1108"/>
      </w:tblGrid>
      <w:tr w:rsidR="00B80B46" w:rsidRPr="0024581A" w:rsidTr="00136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B46" w:rsidRPr="0024581A" w:rsidRDefault="00B80B46" w:rsidP="001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B46" w:rsidRPr="0024581A" w:rsidRDefault="00B80B46" w:rsidP="001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ARGOMENTO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B46" w:rsidRPr="0024581A" w:rsidRDefault="00B80B46" w:rsidP="001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DURATA</w:t>
            </w:r>
          </w:p>
        </w:tc>
      </w:tr>
      <w:tr w:rsidR="00B80B46" w:rsidRPr="0024581A" w:rsidTr="00136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B46" w:rsidRPr="0024581A" w:rsidRDefault="00B80B46" w:rsidP="001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B46" w:rsidRPr="00B80B46" w:rsidRDefault="00B80B46" w:rsidP="00B80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8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L'INC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ENDIO E LA PREVENZIONE INCENDI </w:t>
            </w:r>
          </w:p>
          <w:p w:rsidR="00B80B46" w:rsidRPr="00B80B46" w:rsidRDefault="00B80B46" w:rsidP="00B80B46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0B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Principi sulla combustione e l'incendio;</w:t>
            </w:r>
          </w:p>
          <w:p w:rsidR="00B80B46" w:rsidRPr="00B80B46" w:rsidRDefault="00B80B46" w:rsidP="00B80B46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0B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sostanze estinguenti;</w:t>
            </w:r>
          </w:p>
          <w:p w:rsidR="00B80B46" w:rsidRPr="00B80B46" w:rsidRDefault="00B80B46" w:rsidP="00B80B46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0B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triangolo della combustione;</w:t>
            </w:r>
          </w:p>
          <w:p w:rsidR="00B80B46" w:rsidRPr="00B80B46" w:rsidRDefault="00B80B46" w:rsidP="00B80B46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0B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principali cause di un incendio;</w:t>
            </w:r>
          </w:p>
          <w:p w:rsidR="00B80B46" w:rsidRPr="00B80B46" w:rsidRDefault="00B80B46" w:rsidP="00B80B46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0B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rischi alle persone in caso di incendio;</w:t>
            </w:r>
          </w:p>
          <w:p w:rsidR="00B80B46" w:rsidRPr="00B80B46" w:rsidRDefault="00B80B46" w:rsidP="00B80B46">
            <w:pPr>
              <w:pStyle w:val="Paragrafoelenco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80B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principali accorgimenti e misure per prevenire gli incendi.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B46" w:rsidRPr="0024581A" w:rsidRDefault="00B80B46" w:rsidP="00B8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ORE</w:t>
            </w:r>
          </w:p>
        </w:tc>
      </w:tr>
      <w:tr w:rsidR="00B80B46" w:rsidRPr="0024581A" w:rsidTr="00136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B46" w:rsidRDefault="00B80B46" w:rsidP="001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B46" w:rsidRDefault="00B80B46" w:rsidP="00B80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</w:t>
            </w:r>
            <w:r w:rsidRPr="00B8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ROTEZIONE ANTINCENDIO E PROCEDURE DA ADOTTARE IN CASO DI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’</w:t>
            </w:r>
            <w:r w:rsidRPr="00B8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INCENDIO</w:t>
            </w:r>
          </w:p>
          <w:p w:rsidR="00B80B46" w:rsidRPr="00B80B46" w:rsidRDefault="00B80B46" w:rsidP="00B80B46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0B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 principali misure di protezione contro gli incendi;</w:t>
            </w:r>
          </w:p>
          <w:p w:rsidR="00B80B46" w:rsidRPr="00B80B46" w:rsidRDefault="00B80B46" w:rsidP="00B80B46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0B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vie di esodo;</w:t>
            </w:r>
          </w:p>
          <w:p w:rsidR="00B80B46" w:rsidRPr="00B80B46" w:rsidRDefault="00B80B46" w:rsidP="00B80B46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0B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procedure da adottare quando si scopre un incendio in caso di allarme;</w:t>
            </w:r>
          </w:p>
          <w:p w:rsidR="00B80B46" w:rsidRPr="00B80B46" w:rsidRDefault="00B80B46" w:rsidP="00B80B46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0B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procedure per l'evacuazione;</w:t>
            </w:r>
          </w:p>
          <w:p w:rsidR="00B80B46" w:rsidRPr="00B80B46" w:rsidRDefault="00B80B46" w:rsidP="00B80B46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0B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rapporti con i vigili del fuoco;</w:t>
            </w:r>
          </w:p>
          <w:p w:rsidR="00B80B46" w:rsidRPr="00B80B46" w:rsidRDefault="00B80B46" w:rsidP="00B80B46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0B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attrezzature e impianti di estinzione;</w:t>
            </w:r>
          </w:p>
          <w:p w:rsidR="00B80B46" w:rsidRPr="00B80B46" w:rsidRDefault="00B80B46" w:rsidP="00B80B46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0B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sistemi di allarme;</w:t>
            </w:r>
          </w:p>
          <w:p w:rsidR="00B80B46" w:rsidRPr="00B80B46" w:rsidRDefault="00B80B46" w:rsidP="00B80B46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0B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segnaletica di sicurezza;</w:t>
            </w:r>
          </w:p>
          <w:p w:rsidR="00B80B46" w:rsidRPr="00B80B46" w:rsidRDefault="00B80B46" w:rsidP="006C30A5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80B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illuminazione di emergenza.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B46" w:rsidRDefault="00B80B46" w:rsidP="00B8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ORE</w:t>
            </w:r>
          </w:p>
        </w:tc>
      </w:tr>
      <w:tr w:rsidR="00B80B46" w:rsidRPr="0024581A" w:rsidTr="00136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B46" w:rsidRDefault="00B80B46" w:rsidP="001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B46" w:rsidRPr="00B80B46" w:rsidRDefault="00B80B46" w:rsidP="00B80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80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ESERCITAZIONI PRATICHE</w:t>
            </w:r>
          </w:p>
          <w:p w:rsidR="00B80B46" w:rsidRPr="006C30A5" w:rsidRDefault="00B80B46" w:rsidP="006C30A5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4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0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Presa visione e chiarimenti sui mezzi di estinzione più diffusi;</w:t>
            </w:r>
          </w:p>
          <w:p w:rsidR="00B80B46" w:rsidRPr="006C30A5" w:rsidRDefault="00B80B46" w:rsidP="006C30A5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4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30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presa visione e chiarimenti sulle attrezzature di</w:t>
            </w:r>
            <w:r w:rsidR="006C30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6C30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protezione individuale;</w:t>
            </w:r>
          </w:p>
          <w:p w:rsidR="00B80B46" w:rsidRPr="006C30A5" w:rsidRDefault="00B80B46" w:rsidP="006C30A5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6C30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esercitazioni sull'uso degli estintori portatili</w:t>
            </w:r>
            <w:r w:rsidR="006C30A5" w:rsidRPr="006C30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6C30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 modalità di utilizzo di naspi e</w:t>
            </w:r>
            <w:r w:rsidR="006C30A5" w:rsidRPr="006C30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6C30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idranti.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0B46" w:rsidRDefault="00B80B46" w:rsidP="00B8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ORE</w:t>
            </w:r>
          </w:p>
        </w:tc>
      </w:tr>
    </w:tbl>
    <w:p w:rsidR="00B80B46" w:rsidRDefault="00B80B46" w:rsidP="00B80B46">
      <w:pPr>
        <w:rPr>
          <w:rFonts w:ascii="Times New Roman" w:hAnsi="Times New Roman" w:cs="Times New Roman"/>
          <w:sz w:val="24"/>
          <w:szCs w:val="24"/>
        </w:rPr>
      </w:pPr>
    </w:p>
    <w:p w:rsidR="006C30A5" w:rsidRPr="0075588B" w:rsidRDefault="006C30A5" w:rsidP="006C30A5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MODALITÀ DI VERIFICA DELL’APPRENDIMENTO</w:t>
      </w:r>
    </w:p>
    <w:p w:rsidR="006C30A5" w:rsidRPr="0075588B" w:rsidRDefault="006C30A5" w:rsidP="006C30A5">
      <w:pPr>
        <w:pStyle w:val="NormaleWeb"/>
        <w:jc w:val="both"/>
      </w:pPr>
      <w:r w:rsidRPr="0075588B">
        <w:t xml:space="preserve">Al termine dei moduli teorici si svolge una </w:t>
      </w:r>
      <w:r w:rsidRPr="0075588B">
        <w:rPr>
          <w:rStyle w:val="Enfasigrassetto"/>
        </w:rPr>
        <w:t>prima prova di verifica</w:t>
      </w:r>
      <w:r w:rsidRPr="0075588B">
        <w:t>, nella forma di un questionario a risposta multipla. Il superamento della prova, che si intende superata con almeno il 70% delle risposte esatte, consente il passaggio alla seconda parte del corso (parte pratica). Il mancato superamento della prova, di</w:t>
      </w:r>
      <w:r>
        <w:t xml:space="preserve"> </w:t>
      </w:r>
      <w:r w:rsidRPr="0075588B">
        <w:t>converso, comporta la ripetizione dei due moduli teorici.</w:t>
      </w:r>
    </w:p>
    <w:p w:rsidR="006C30A5" w:rsidRDefault="006C30A5" w:rsidP="006C30A5">
      <w:pPr>
        <w:rPr>
          <w:rFonts w:ascii="Times New Roman" w:eastAsiaTheme="majorEastAsia" w:hAnsi="Times New Roman" w:cs="Times New Roman"/>
          <w:bCs/>
          <w:iCs/>
          <w:sz w:val="24"/>
        </w:rPr>
      </w:pPr>
    </w:p>
    <w:p w:rsidR="006C30A5" w:rsidRPr="0075588B" w:rsidRDefault="006C30A5" w:rsidP="006C30A5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NUMERO DEI PARTECIPANTI</w:t>
      </w:r>
    </w:p>
    <w:p w:rsidR="006C30A5" w:rsidRPr="0075588B" w:rsidRDefault="006C30A5" w:rsidP="006C30A5">
      <w:pPr>
        <w:pStyle w:val="NormaleWeb"/>
      </w:pPr>
      <w:r w:rsidRPr="0075588B">
        <w:t xml:space="preserve">Per garantire il regolare svolgimento del </w:t>
      </w:r>
      <w:r w:rsidRPr="0075588B">
        <w:rPr>
          <w:rStyle w:val="Enfasigrassetto"/>
        </w:rPr>
        <w:t>corso teorico</w:t>
      </w:r>
      <w:r w:rsidRPr="0075588B">
        <w:t xml:space="preserve"> il numero dei partecipanti è fissato in un massimo di </w:t>
      </w:r>
      <w:r w:rsidRPr="0075588B">
        <w:rPr>
          <w:rStyle w:val="Enfasigrassetto"/>
        </w:rPr>
        <w:t>25 allievi</w:t>
      </w:r>
      <w:r w:rsidRPr="0075588B">
        <w:t>.</w:t>
      </w:r>
    </w:p>
    <w:p w:rsidR="006C30A5" w:rsidRDefault="006C30A5" w:rsidP="006C30A5">
      <w:pPr>
        <w:rPr>
          <w:rFonts w:ascii="Times New Roman" w:eastAsiaTheme="majorEastAsia" w:hAnsi="Times New Roman" w:cs="Times New Roman"/>
          <w:bCs/>
          <w:iCs/>
          <w:sz w:val="24"/>
        </w:rPr>
      </w:pPr>
    </w:p>
    <w:p w:rsidR="006C30A5" w:rsidRPr="0075588B" w:rsidRDefault="006C30A5" w:rsidP="006C30A5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SEDE DI SVOLGIMENTO</w:t>
      </w:r>
    </w:p>
    <w:p w:rsidR="006C30A5" w:rsidRDefault="006C30A5" w:rsidP="006C30A5">
      <w:pPr>
        <w:pStyle w:val="NormaleWeb"/>
        <w:jc w:val="both"/>
      </w:pPr>
      <w:r w:rsidRPr="0075588B">
        <w:rPr>
          <w:rStyle w:val="Enfasigrassetto"/>
        </w:rPr>
        <w:t xml:space="preserve">Parte teorica: </w:t>
      </w:r>
      <w:r w:rsidRPr="0075588B">
        <w:t>in aula</w:t>
      </w:r>
    </w:p>
    <w:p w:rsidR="006C30A5" w:rsidRDefault="006C30A5" w:rsidP="006C30A5">
      <w:pPr>
        <w:rPr>
          <w:rFonts w:ascii="Times New Roman" w:eastAsiaTheme="majorEastAsia" w:hAnsi="Times New Roman" w:cs="Times New Roman"/>
          <w:bCs/>
          <w:iCs/>
          <w:sz w:val="24"/>
        </w:rPr>
      </w:pPr>
    </w:p>
    <w:p w:rsidR="006C30A5" w:rsidRPr="0075588B" w:rsidRDefault="006C30A5" w:rsidP="006C30A5">
      <w:pPr>
        <w:pStyle w:val="Titolo4"/>
        <w:jc w:val="both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MATERIALE FORNITO AGLI ALLIEVI</w:t>
      </w:r>
    </w:p>
    <w:p w:rsidR="006C30A5" w:rsidRDefault="006C30A5" w:rsidP="006C30A5">
      <w:pPr>
        <w:pStyle w:val="NormaleWeb"/>
        <w:jc w:val="both"/>
      </w:pPr>
      <w:r w:rsidRPr="0075588B">
        <w:t xml:space="preserve">Ai partecipanti saranno fornite le </w:t>
      </w:r>
      <w:r w:rsidRPr="0075588B">
        <w:rPr>
          <w:rStyle w:val="Enfasigrassetto"/>
        </w:rPr>
        <w:t>dispense</w:t>
      </w:r>
      <w:r w:rsidRPr="0075588B">
        <w:t xml:space="preserve"> contenenti gli argomenti trattati durante la parte teorica in merito alle norme di comportamento per eseguire in sicurezza le attività di pianificazione, controllo e apposizione della segnaletica stradale durante le attività lavorative che si svolgano in presenza di traffico veicolare.</w:t>
      </w:r>
    </w:p>
    <w:p w:rsidR="006C30A5" w:rsidRPr="0075588B" w:rsidRDefault="006C30A5" w:rsidP="006C30A5">
      <w:pPr>
        <w:pStyle w:val="NormaleWeb"/>
        <w:jc w:val="both"/>
      </w:pPr>
    </w:p>
    <w:p w:rsidR="006C30A5" w:rsidRPr="0075588B" w:rsidRDefault="006C30A5" w:rsidP="006C30A5">
      <w:pPr>
        <w:pStyle w:val="Titolo4"/>
        <w:jc w:val="both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CERTIFICAZIONE</w:t>
      </w:r>
    </w:p>
    <w:p w:rsidR="006C30A5" w:rsidRPr="0075588B" w:rsidRDefault="006C30A5" w:rsidP="006C30A5">
      <w:pPr>
        <w:pStyle w:val="NormaleWeb"/>
        <w:jc w:val="both"/>
      </w:pPr>
      <w:r w:rsidRPr="0075588B">
        <w:t xml:space="preserve">Al termine del percorso formativo, previo superamento della verifica intermedia di apprendimento e della prova pratica di verifica finale, unitamente a una presenza pari almeno al 90% del monte ore, sarà rilasciata agli allievi la </w:t>
      </w:r>
      <w:r w:rsidRPr="0075588B">
        <w:rPr>
          <w:rStyle w:val="Enfasigrassetto"/>
        </w:rPr>
        <w:t>certificazione attestante l’avvenuta formazione</w:t>
      </w:r>
      <w:r w:rsidRPr="0075588B">
        <w:t xml:space="preserve"> così come previsto dal paragrafo 3 dell’Allegato II al Decreto Int</w:t>
      </w:r>
      <w:r>
        <w:t>erministeriale del 4 marzo 2013, e dal D.M. 10/03/98.</w:t>
      </w:r>
      <w:bookmarkStart w:id="0" w:name="_GoBack"/>
      <w:bookmarkEnd w:id="0"/>
    </w:p>
    <w:p w:rsidR="00B80B46" w:rsidRPr="00B80B46" w:rsidRDefault="00B80B46" w:rsidP="00B80B46">
      <w:pPr>
        <w:jc w:val="both"/>
        <w:rPr>
          <w:rFonts w:ascii="Times New Roman" w:hAnsi="Times New Roman" w:cs="Times New Roman"/>
          <w:sz w:val="24"/>
        </w:rPr>
      </w:pPr>
    </w:p>
    <w:sectPr w:rsidR="00B80B46" w:rsidRPr="00B80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52C6"/>
    <w:multiLevelType w:val="hybridMultilevel"/>
    <w:tmpl w:val="9ABC83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8B4905"/>
    <w:multiLevelType w:val="hybridMultilevel"/>
    <w:tmpl w:val="27B82DAE"/>
    <w:lvl w:ilvl="0" w:tplc="425C31C4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2532FE"/>
    <w:multiLevelType w:val="hybridMultilevel"/>
    <w:tmpl w:val="11320FE0"/>
    <w:lvl w:ilvl="0" w:tplc="425C31C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2E8E"/>
    <w:multiLevelType w:val="hybridMultilevel"/>
    <w:tmpl w:val="9B22CEDE"/>
    <w:lvl w:ilvl="0" w:tplc="425C31C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5C4C1F"/>
    <w:multiLevelType w:val="hybridMultilevel"/>
    <w:tmpl w:val="281C2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03CB0"/>
    <w:multiLevelType w:val="hybridMultilevel"/>
    <w:tmpl w:val="3CD2AB12"/>
    <w:lvl w:ilvl="0" w:tplc="425C31C4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D9"/>
    <w:rsid w:val="006C30A5"/>
    <w:rsid w:val="007828D9"/>
    <w:rsid w:val="00B80B46"/>
    <w:rsid w:val="00E7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8D9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2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30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28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7828D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8D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8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80B46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30A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8D9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2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30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28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7828D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8D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8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80B46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30A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2014-09-11T07:57:00Z</dcterms:created>
  <dcterms:modified xsi:type="dcterms:W3CDTF">2014-09-11T08:21:00Z</dcterms:modified>
</cp:coreProperties>
</file>